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F98" w:rsidRPr="00782EA2" w:rsidRDefault="00653599" w:rsidP="002E6F5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เรื่อง  </w:t>
      </w:r>
      <w:r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:  </w:t>
      </w:r>
      <w:r w:rsidR="009646EC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ผลของ</w:t>
      </w:r>
      <w:r w:rsidR="000722AC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การเฝ้าระวัง</w:t>
      </w:r>
      <w:r w:rsidR="000722AC" w:rsidRPr="00782EA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โรคติดเชื้อไวรัสโคโรนา </w:t>
      </w:r>
      <w:r w:rsidR="000722AC" w:rsidRPr="00782EA2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2019 </w:t>
      </w:r>
      <w:r w:rsidR="00235014" w:rsidRPr="00782EA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และดูแล</w:t>
      </w:r>
      <w:r w:rsidR="00344922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ผู้ติด</w:t>
      </w:r>
      <w:r w:rsidR="00EF1F20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ยาและสารเสพติด</w:t>
      </w:r>
    </w:p>
    <w:p w:rsidR="003F0E2C" w:rsidRDefault="003F0E2C" w:rsidP="003F0E2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235014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แบบ </w:t>
      </w:r>
      <w:r w:rsidR="00235014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New normal </w:t>
      </w:r>
      <w:r w:rsidR="00653599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EF1F20" w:rsidRPr="00782EA2">
        <w:rPr>
          <w:rFonts w:asciiTheme="majorBidi" w:hAnsiTheme="majorBidi" w:cstheme="majorBidi"/>
          <w:b/>
          <w:bCs/>
          <w:sz w:val="32"/>
          <w:szCs w:val="32"/>
          <w:cs/>
        </w:rPr>
        <w:t>โรงพยาบาลธัญ</w:t>
      </w:r>
      <w:r w:rsidR="002E6F5C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ญารักษ์ขอนแก่น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(</w:t>
      </w:r>
      <w:r w:rsidRPr="003F0E2C">
        <w:rPr>
          <w:rFonts w:asciiTheme="majorBidi" w:hAnsiTheme="majorBidi" w:cstheme="majorBidi"/>
          <w:b/>
          <w:bCs/>
          <w:sz w:val="32"/>
          <w:szCs w:val="32"/>
        </w:rPr>
        <w:t>Effects of surveillance of COVID-19 and caring for drug and substance addicts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New normal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Thanyarak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Hospital </w:t>
      </w:r>
      <w:proofErr w:type="spellStart"/>
      <w:r w:rsidRPr="003F0E2C">
        <w:rPr>
          <w:rFonts w:asciiTheme="majorBidi" w:hAnsiTheme="majorBidi" w:cstheme="majorBidi"/>
          <w:b/>
          <w:bCs/>
          <w:sz w:val="32"/>
          <w:szCs w:val="32"/>
        </w:rPr>
        <w:t>Khon</w:t>
      </w:r>
      <w:proofErr w:type="spellEnd"/>
      <w:r w:rsidRPr="003F0E2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Pr="003F0E2C">
        <w:rPr>
          <w:rFonts w:asciiTheme="majorBidi" w:hAnsiTheme="majorBidi" w:cstheme="majorBidi"/>
          <w:b/>
          <w:bCs/>
          <w:sz w:val="32"/>
          <w:szCs w:val="32"/>
        </w:rPr>
        <w:t>Kaen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>.</w:t>
      </w:r>
    </w:p>
    <w:p w:rsidR="003F0E2C" w:rsidRPr="00782EA2" w:rsidRDefault="003F0E2C" w:rsidP="003F0E2C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นางเนาวรัตน์  เกษมพร และคณะกรรมการ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ควบคุมและป้องกันกการติดเชื้อ</w:t>
      </w:r>
    </w:p>
    <w:p w:rsidR="002E6F5C" w:rsidRPr="00782EA2" w:rsidRDefault="002456C9" w:rsidP="002E6F5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82EA2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0722AC" w:rsidRPr="00782EA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จากสถานการณ์การแพร่ระบาดของโรคติดเชื้อไวรัสโคโรนา </w:t>
      </w:r>
      <w:r w:rsidR="000722AC" w:rsidRPr="00782EA2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2019</w:t>
      </w:r>
      <w:r w:rsidR="00A674B6" w:rsidRPr="00782EA2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0722AC" w:rsidRPr="00782EA2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EF1F20" w:rsidRPr="00782EA2">
        <w:rPr>
          <w:rFonts w:asciiTheme="majorBidi" w:hAnsiTheme="majorBidi" w:cstheme="majorBidi"/>
          <w:b/>
          <w:bCs/>
          <w:sz w:val="32"/>
          <w:szCs w:val="32"/>
          <w:cs/>
        </w:rPr>
        <w:t>โรงพยาบาลธัญญารักษ์ขอนแก่น</w:t>
      </w:r>
      <w:r w:rsidR="00344922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บำบัดรักษาผู้ติดยาและสารเสพติด</w:t>
      </w:r>
      <w:r w:rsidR="00EF1F20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45DA3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F45DA3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230 </w:t>
      </w:r>
      <w:r w:rsidR="00F45DA3" w:rsidRPr="00782EA2">
        <w:rPr>
          <w:rFonts w:asciiTheme="majorBidi" w:hAnsiTheme="majorBidi" w:cstheme="majorBidi"/>
          <w:b/>
          <w:bCs/>
          <w:sz w:val="32"/>
          <w:szCs w:val="32"/>
          <w:cs/>
        </w:rPr>
        <w:t>เตียง มีผู้มารับบริการ</w:t>
      </w:r>
      <w:r w:rsidR="00653599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747EDF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11,852 </w:t>
      </w:r>
      <w:r w:rsidR="00747EDF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คน</w:t>
      </w:r>
      <w:r w:rsidR="00653599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747EDF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เข้ารับการบำบัดรักษาจำนวน </w:t>
      </w:r>
      <w:r w:rsidR="00747EDF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1,469 </w:t>
      </w:r>
      <w:r w:rsidR="00747EDF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คน</w:t>
      </w:r>
      <w:r w:rsidR="00747EDF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45DA3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747EDF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(โรงพยาบาลธัญญรักษ์ขอนแก่น </w:t>
      </w:r>
      <w:r w:rsidR="00747EDF" w:rsidRPr="00782EA2">
        <w:rPr>
          <w:rFonts w:asciiTheme="majorBidi" w:hAnsiTheme="majorBidi" w:cstheme="majorBidi"/>
          <w:b/>
          <w:bCs/>
          <w:sz w:val="32"/>
          <w:szCs w:val="32"/>
        </w:rPr>
        <w:t>,2563</w:t>
      </w:r>
      <w:r w:rsidR="00747EDF" w:rsidRPr="00782EA2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747EDF" w:rsidRPr="00782EA2">
        <w:rPr>
          <w:rFonts w:asciiTheme="majorBidi" w:eastAsiaTheme="minorEastAsia" w:hAnsiTheme="majorBidi" w:cstheme="maj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F45DA3" w:rsidRPr="00782EA2">
        <w:rPr>
          <w:rFonts w:asciiTheme="majorBidi" w:eastAsiaTheme="minorEastAsia" w:hAnsiTheme="majorBidi" w:cstheme="majorBidi"/>
          <w:b/>
          <w:bCs/>
          <w:color w:val="404040" w:themeColor="text1" w:themeTint="BF"/>
          <w:kern w:val="24"/>
          <w:sz w:val="32"/>
          <w:szCs w:val="32"/>
        </w:rPr>
        <w:t>IPD</w:t>
      </w:r>
      <w:r w:rsidR="00F45DA3" w:rsidRPr="00782EA2">
        <w:rPr>
          <w:rFonts w:asciiTheme="majorBidi" w:eastAsiaTheme="minorEastAsia" w:hAnsiTheme="majorBidi" w:cstheme="majorBidi"/>
          <w:b/>
          <w:bCs/>
          <w:color w:val="404040" w:themeColor="text1" w:themeTint="BF"/>
          <w:kern w:val="24"/>
          <w:sz w:val="32"/>
          <w:szCs w:val="32"/>
          <w:cs/>
        </w:rPr>
        <w:t xml:space="preserve"> </w:t>
      </w:r>
      <w:r w:rsidR="00A674B6" w:rsidRPr="00782EA2">
        <w:rPr>
          <w:rFonts w:asciiTheme="majorBidi" w:eastAsiaTheme="minorEastAsia" w:hAnsiTheme="majorBidi" w:cstheme="majorBidi"/>
          <w:b/>
          <w:bCs/>
          <w:color w:val="404040" w:themeColor="text1" w:themeTint="BF"/>
          <w:kern w:val="24"/>
          <w:sz w:val="32"/>
          <w:szCs w:val="32"/>
          <w:cs/>
        </w:rPr>
        <w:t>อัตราครองเตียง</w:t>
      </w:r>
      <w:r w:rsidR="00F45DA3" w:rsidRPr="00782EA2">
        <w:rPr>
          <w:rFonts w:asciiTheme="majorBidi" w:eastAsiaTheme="minorEastAsia" w:hAnsiTheme="majorBidi" w:cstheme="majorBidi"/>
          <w:b/>
          <w:bCs/>
          <w:color w:val="404040" w:themeColor="text1" w:themeTint="BF"/>
          <w:kern w:val="24"/>
          <w:sz w:val="32"/>
          <w:szCs w:val="32"/>
          <w:cs/>
        </w:rPr>
        <w:t>ร้อยละ</w:t>
      </w:r>
      <w:r w:rsidR="009C3FAA" w:rsidRPr="00782EA2">
        <w:rPr>
          <w:rFonts w:asciiTheme="majorBidi" w:eastAsiaTheme="minorEastAsia" w:hAnsiTheme="majorBidi" w:cstheme="majorBidi"/>
          <w:b/>
          <w:bCs/>
          <w:color w:val="404040" w:themeColor="text1" w:themeTint="BF"/>
          <w:kern w:val="24"/>
          <w:sz w:val="32"/>
          <w:szCs w:val="32"/>
          <w:cs/>
        </w:rPr>
        <w:t xml:space="preserve"> </w:t>
      </w:r>
      <w:r w:rsidR="00F45DA3" w:rsidRPr="00782EA2">
        <w:rPr>
          <w:rFonts w:asciiTheme="majorBidi" w:eastAsiaTheme="minorEastAsia" w:hAnsiTheme="majorBidi" w:cstheme="majorBidi"/>
          <w:b/>
          <w:bCs/>
          <w:color w:val="404040" w:themeColor="text1" w:themeTint="BF"/>
          <w:kern w:val="24"/>
          <w:sz w:val="32"/>
          <w:szCs w:val="32"/>
          <w:cs/>
        </w:rPr>
        <w:t>87</w:t>
      </w:r>
      <w:r w:rsidR="00A674B6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678A3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678A3" w:rsidRPr="00782EA2">
        <w:rPr>
          <w:rFonts w:asciiTheme="majorBidi" w:hAnsiTheme="majorBidi" w:cstheme="majorBidi"/>
          <w:b/>
          <w:bCs/>
          <w:sz w:val="32"/>
          <w:szCs w:val="32"/>
          <w:cs/>
        </w:rPr>
        <w:t>เมื่อเกิดการแพร่ระบาดโรงพยาบาลธัญญารักษ์ขอนแก่นจึงมีการเฝ้าระวัง</w:t>
      </w:r>
      <w:r w:rsidR="00B678A3" w:rsidRPr="00782EA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โรคติดเชื้อไวรัสโคโรนา </w:t>
      </w:r>
      <w:r w:rsidR="00B678A3" w:rsidRPr="00782EA2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2019 </w:t>
      </w:r>
      <w:r w:rsidR="00B678A3" w:rsidRPr="00782EA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และมีแนวทางดูแล</w:t>
      </w:r>
      <w:r w:rsidR="00B678A3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ผู้ติดยาและสารเสพติดแบบ </w:t>
      </w:r>
      <w:r w:rsidR="00B678A3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New normal </w:t>
      </w:r>
      <w:r w:rsidR="00B678A3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อย่างต่อเนื่อง  </w:t>
      </w:r>
    </w:p>
    <w:p w:rsidR="002E6F5C" w:rsidRPr="00782EA2" w:rsidRDefault="002E6F5C" w:rsidP="002E6F5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82EA2">
        <w:rPr>
          <w:rFonts w:asciiTheme="majorBidi" w:hAnsiTheme="majorBidi" w:cstheme="majorBidi"/>
          <w:b/>
          <w:bCs/>
          <w:sz w:val="32"/>
          <w:szCs w:val="32"/>
          <w:cs/>
        </w:rPr>
        <w:t>กระบวนการปฏิบัติงาน</w:t>
      </w:r>
      <w:r w:rsidR="005D6E0E" w:rsidRPr="00782EA2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bookmarkStart w:id="0" w:name="_GoBack"/>
      <w:r w:rsidR="00782EA2" w:rsidRPr="00782EA2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296C095F" wp14:editId="30B05655">
            <wp:extent cx="6472360" cy="3124862"/>
            <wp:effectExtent l="0" t="0" r="508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316" cy="312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782EA2" w:rsidRPr="00782EA2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77ECC607" wp14:editId="517601DD">
            <wp:extent cx="1526650" cy="811033"/>
            <wp:effectExtent l="0" t="0" r="0" b="8255"/>
            <wp:docPr id="24" name="รูปภาพ 24" descr="C:\Users\Tu\Desktop\โควิด\20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u\Desktop\โควิด\207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38" cy="81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EA2" w:rsidRPr="00782EA2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373256EC" wp14:editId="213D7B32">
            <wp:extent cx="1574358" cy="818984"/>
            <wp:effectExtent l="0" t="0" r="6985" b="635"/>
            <wp:docPr id="22" name="รูปภาพ 22" descr="C:\Users\Tu\Desktop\โควิด\20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\Desktop\โควิด\207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26" cy="8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EA2" w:rsidRPr="00782EA2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4EABF060" wp14:editId="35316A18">
            <wp:extent cx="2146852" cy="818984"/>
            <wp:effectExtent l="0" t="0" r="6350" b="63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96" cy="81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E0E" w:rsidRPr="00782EA2" w:rsidRDefault="00A674B6" w:rsidP="00782EA2">
      <w:pPr>
        <w:pStyle w:val="a5"/>
        <w:spacing w:before="0" w:beforeAutospacing="0" w:after="0" w:afterAutospacing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82EA2">
        <w:rPr>
          <w:rFonts w:asciiTheme="majorBidi" w:eastAsia="+mn-ea" w:hAnsiTheme="majorBidi" w:cstheme="majorBidi"/>
          <w:b/>
          <w:bCs/>
          <w:color w:val="FF0000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ตื่นตัวแต่ไม่ตื่นตระหนก </w:t>
      </w:r>
      <w:r w:rsidRPr="00782EA2">
        <w:rPr>
          <w:rFonts w:asciiTheme="majorBidi" w:eastAsia="+mn-ea" w:hAnsiTheme="majorBidi" w:cstheme="majorBidi"/>
          <w:b/>
          <w:bCs/>
          <w:color w:val="262626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สื่อสารกับทุกคนในองค์กร  </w:t>
      </w:r>
      <w:r w:rsidRPr="00782EA2">
        <w:rPr>
          <w:rFonts w:asciiTheme="majorBidi" w:eastAsia="+mn-ea" w:hAnsiTheme="majorBidi" w:cstheme="majorBidi"/>
          <w:b/>
          <w:bCs/>
          <w:color w:val="FF0000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ไม่ประมาท การ์ดอย่าตก </w:t>
      </w:r>
      <w:r w:rsidRPr="00782EA2">
        <w:rPr>
          <w:rFonts w:asciiTheme="majorBidi" w:eastAsia="+mn-ea" w:hAnsiTheme="majorBidi" w:cstheme="majorBidi"/>
          <w:b/>
          <w:bCs/>
          <w:color w:val="262626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ประเมินสถานการณ์และมี</w:t>
      </w:r>
      <w:r w:rsidRPr="00782EA2">
        <w:rPr>
          <w:rFonts w:asciiTheme="majorBidi" w:eastAsia="+mn-ea" w:hAnsiTheme="majorBidi" w:cstheme="majorBidi"/>
          <w:b/>
          <w:bCs/>
          <w:color w:val="262626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AAR </w:t>
      </w:r>
      <w:r w:rsidRPr="00782EA2">
        <w:rPr>
          <w:rFonts w:asciiTheme="majorBidi" w:eastAsia="+mn-ea" w:hAnsiTheme="majorBidi" w:cstheme="majorBidi"/>
          <w:b/>
          <w:bCs/>
          <w:color w:val="262626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ทุกวัน</w:t>
      </w:r>
      <w:r w:rsidR="0089616C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782EA2">
        <w:rPr>
          <w:rFonts w:asciiTheme="majorBidi" w:eastAsia="+mn-ea" w:hAnsiTheme="majorBidi" w:cstheme="majorBidi"/>
          <w:b/>
          <w:bCs/>
          <w:color w:val="FF0000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คนสำราญ งานสำเร็จ </w:t>
      </w:r>
      <w:r w:rsidRPr="00782EA2">
        <w:rPr>
          <w:rFonts w:asciiTheme="majorBidi" w:eastAsia="+mn-ea" w:hAnsiTheme="majorBidi" w:cstheme="majorBidi"/>
          <w:b/>
          <w:bCs/>
          <w:color w:val="262626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สร้างขวัญกำลังใจและอยู่เคียงข้างกันในทุกสถานการณ์</w:t>
      </w:r>
    </w:p>
    <w:p w:rsidR="000C150C" w:rsidRPr="00782EA2" w:rsidRDefault="000C150C" w:rsidP="002E6F5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82EA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รายงานผล</w:t>
      </w:r>
      <w:r w:rsidR="005D6E0E" w:rsidRPr="00782EA2">
        <w:rPr>
          <w:rFonts w:asciiTheme="majorBidi" w:eastAsia="Times New Roman" w:hAnsiTheme="majorBidi" w:cstheme="majorBidi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150C" w:rsidRPr="00782EA2" w:rsidRDefault="000C150C" w:rsidP="002E6F5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82EA2">
        <w:rPr>
          <w:rFonts w:asciiTheme="majorBidi" w:hAnsiTheme="majorBidi" w:cstheme="majorBidi"/>
          <w:b/>
          <w:bCs/>
          <w:noProof/>
          <w:sz w:val="32"/>
          <w:szCs w:val="32"/>
          <w:cs/>
        </w:rPr>
        <w:drawing>
          <wp:inline distT="0" distB="0" distL="0" distR="0" wp14:anchorId="4BAB5777" wp14:editId="07473C23">
            <wp:extent cx="4293704" cy="2067340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6794" cy="206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78" w:rsidRPr="00782EA2" w:rsidRDefault="00215DEA" w:rsidP="00346BF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82EA2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C5723E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พบว่า</w:t>
      </w:r>
      <w:r w:rsidR="00144078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สถานการณ์โรงพยาบาลธัญญารักษ์ขอนแก่นมีผู้มารับบริการทั้งหมดจำนวน</w:t>
      </w:r>
      <w:r w:rsidR="00782EA2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456C9" w:rsidRPr="00782EA2">
        <w:rPr>
          <w:rFonts w:asciiTheme="majorBidi" w:hAnsiTheme="majorBidi" w:cstheme="majorBidi"/>
          <w:b/>
          <w:bCs/>
          <w:sz w:val="32"/>
          <w:szCs w:val="32"/>
        </w:rPr>
        <w:t>12,216</w:t>
      </w:r>
      <w:r w:rsidR="00782EA2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144078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รายโดยพบผู้ป่วยที่มีอาการเข้าได้ตามนิยามกลุ่มเสี่ยงสัมผัสโรค จำนวน</w:t>
      </w:r>
      <w:r w:rsidR="00782EA2" w:rsidRPr="00782EA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456C9" w:rsidRPr="00782EA2">
        <w:rPr>
          <w:rFonts w:asciiTheme="majorBidi" w:hAnsiTheme="majorBidi" w:cstheme="majorBidi"/>
          <w:b/>
          <w:bCs/>
          <w:sz w:val="32"/>
          <w:szCs w:val="32"/>
        </w:rPr>
        <w:t>20</w:t>
      </w:r>
      <w:r w:rsidR="00144078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ราย กลุ่มเสี่ยงสูง</w:t>
      </w:r>
      <w:r w:rsidR="00782EA2" w:rsidRPr="00782EA2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144078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ราย กลุ่มเสี่ยงต่ำมีจำนวน</w:t>
      </w:r>
      <w:r w:rsidR="00782EA2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456C9" w:rsidRPr="00782EA2">
        <w:rPr>
          <w:rFonts w:asciiTheme="majorBidi" w:hAnsiTheme="majorBidi" w:cstheme="majorBidi"/>
          <w:b/>
          <w:bCs/>
          <w:sz w:val="32"/>
          <w:szCs w:val="32"/>
        </w:rPr>
        <w:t>12,195</w:t>
      </w:r>
      <w:r w:rsidR="00782EA2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144078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ราย</w:t>
      </w:r>
      <w:r w:rsidR="00346BF7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1669A2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มีการติดตามผลโดยการใช้โทรศัพท์โทรติดตาม </w:t>
      </w:r>
      <w:r w:rsidR="00346BF7" w:rsidRPr="00782EA2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782EA2" w:rsidRPr="00782EA2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1669A2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คน สรุปผลกลุ่มเสี่ยงสูงจำนวน 1 คน ได้รับการตรวจแล้ว ไม่พบว่ามีการติดเชื้อไวรัส  โคโรนา 2019 </w:t>
      </w:r>
      <w:r w:rsidR="0089616C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กลุ่มเสี่ยงสัมผัสจำนวน </w:t>
      </w:r>
      <w:r w:rsidR="00346BF7" w:rsidRPr="00782EA2">
        <w:rPr>
          <w:rFonts w:asciiTheme="majorBidi" w:hAnsiTheme="majorBidi" w:cstheme="majorBidi"/>
          <w:b/>
          <w:bCs/>
          <w:sz w:val="32"/>
          <w:szCs w:val="32"/>
        </w:rPr>
        <w:t>20</w:t>
      </w:r>
      <w:r w:rsidR="001669A2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คน ได้มีการกักตัว ครบ 14 วัน มีการติดตามผลโดย</w:t>
      </w:r>
      <w:r w:rsidR="001B76A5" w:rsidRPr="00782EA2">
        <w:rPr>
          <w:rFonts w:asciiTheme="majorBidi" w:hAnsiTheme="majorBidi" w:cstheme="majorBidi"/>
          <w:b/>
          <w:bCs/>
          <w:sz w:val="32"/>
          <w:szCs w:val="32"/>
        </w:rPr>
        <w:t>ICN</w:t>
      </w:r>
      <w:r w:rsidR="001669A2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และต่างจังหวัดถ้าติดตามผลไม่ได้ทางเจ้าหน้าที่</w:t>
      </w:r>
      <w:r w:rsidR="0089616C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ศูนย์ควบคุมโรคขอนแก่น</w:t>
      </w:r>
      <w:r w:rsidR="001669A2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จะมีการติดตามผลในพื้นที่ให้และรายงานผลให้ทราบ</w:t>
      </w:r>
      <w:r w:rsidR="00346BF7" w:rsidRPr="00782E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พบว่าไม่มีการติดเชื้อไวรัส โคโรนา 2019</w:t>
      </w:r>
    </w:p>
    <w:p w:rsidR="002E6F5C" w:rsidRPr="00782EA2" w:rsidRDefault="002E6F5C" w:rsidP="002E6F5C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82EA2">
        <w:rPr>
          <w:rFonts w:asciiTheme="majorBidi" w:hAnsiTheme="majorBidi" w:cstheme="majorBidi"/>
          <w:b/>
          <w:bCs/>
          <w:sz w:val="32"/>
          <w:szCs w:val="32"/>
          <w:cs/>
        </w:rPr>
        <w:t>ผล</w:t>
      </w:r>
      <w:r w:rsidR="002456C9" w:rsidRPr="00782EA2">
        <w:rPr>
          <w:rFonts w:asciiTheme="majorBidi" w:hAnsiTheme="majorBidi" w:cstheme="majorBidi"/>
          <w:b/>
          <w:bCs/>
          <w:sz w:val="32"/>
          <w:szCs w:val="32"/>
          <w:cs/>
        </w:rPr>
        <w:t>การดำเนินงาน</w:t>
      </w:r>
    </w:p>
    <w:p w:rsidR="00BB3CAE" w:rsidRPr="00A37816" w:rsidRDefault="00A37816" w:rsidP="00BB3CAE">
      <w:pPr>
        <w:pStyle w:val="a5"/>
        <w:spacing w:before="0" w:beforeAutospacing="0" w:after="0" w:afterAutospacing="0"/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</w:pP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1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 xml:space="preserve">. </w:t>
      </w:r>
      <w:r w:rsidR="00066FE0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>ผล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 xml:space="preserve">คัดกรองผู้รับบริการ </w:t>
      </w:r>
      <w:r w:rsidR="00C5723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12,216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 xml:space="preserve"> 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>คน แบ่งเป็น เสี่ยงต่ำ</w:t>
      </w:r>
      <w:r w:rsidR="00C5723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12</w:t>
      </w:r>
      <w:proofErr w:type="gramStart"/>
      <w:r w:rsidR="00C5723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,195</w:t>
      </w:r>
      <w:proofErr w:type="gramEnd"/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 xml:space="preserve">  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 xml:space="preserve"> 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 xml:space="preserve">คน เสี่ยงสูง 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 xml:space="preserve">1 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 xml:space="preserve">คน ประวัติสัมผัสกลุ่มเสี่ยง 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 xml:space="preserve">20 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>คน ทุกรายติดตามครบ 14 วัน ไม่พบการติดเชื้อ</w:t>
      </w:r>
    </w:p>
    <w:p w:rsidR="00A37816" w:rsidRPr="00A37816" w:rsidRDefault="00A37816" w:rsidP="00BB3CAE">
      <w:pPr>
        <w:pStyle w:val="a5"/>
        <w:spacing w:before="0" w:beforeAutospacing="0" w:after="0" w:afterAutospacing="0"/>
        <w:rPr>
          <w:rFonts w:asciiTheme="majorBidi" w:hAnsiTheme="majorBidi" w:cstheme="majorBidi"/>
          <w:b/>
          <w:bCs/>
          <w:color w:val="0D0D0D" w:themeColor="text1" w:themeTint="F2"/>
          <w:sz w:val="32"/>
          <w:szCs w:val="32"/>
          <w:cs/>
        </w:rPr>
      </w:pP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 xml:space="preserve">2. </w:t>
      </w: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>ลดความแออัด</w:t>
      </w: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OPD</w:t>
      </w: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 xml:space="preserve"> </w:t>
      </w:r>
      <w:proofErr w:type="gramStart"/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 xml:space="preserve">ได้ร้อยละ60  </w:t>
      </w: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IPD</w:t>
      </w:r>
      <w:proofErr w:type="gramEnd"/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 xml:space="preserve"> อัตราครองเตียงจากร้อยละ87เหลือร้อยละ 50</w:t>
      </w:r>
    </w:p>
    <w:p w:rsidR="00BB3CAE" w:rsidRPr="00A37816" w:rsidRDefault="00BF3726" w:rsidP="002456C9">
      <w:pPr>
        <w:pStyle w:val="a5"/>
        <w:spacing w:before="0" w:beforeAutospacing="0" w:after="0" w:afterAutospacing="0"/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</w:pP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3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 xml:space="preserve">. </w:t>
      </w:r>
      <w:r w:rsidR="00066FE0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>ผู้ป่วยได้รับยาที่บ้าน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 xml:space="preserve">ส่งยาไปรษณีย์ 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40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 xml:space="preserve"> คน ให้คำปรึกษาผ่านวีดีโอคอล นำร่องบ้านฝาง</w:t>
      </w:r>
      <w:r w:rsidR="00A674B6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 xml:space="preserve"> 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21</w:t>
      </w:r>
      <w:r w:rsidR="00BB3CA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 xml:space="preserve"> คน</w:t>
      </w:r>
      <w:r w:rsidR="00A845C5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>และเขต</w:t>
      </w:r>
      <w:r w:rsidR="00C5723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>สุขภาพที่</w:t>
      </w:r>
      <w:r w:rsidR="00A845C5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 xml:space="preserve"> </w:t>
      </w:r>
      <w:r w:rsidR="00A845C5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7</w:t>
      </w:r>
      <w:r w:rsidR="00C5723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,</w:t>
      </w:r>
      <w:r w:rsidR="00A845C5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 xml:space="preserve"> </w:t>
      </w:r>
      <w:proofErr w:type="gramStart"/>
      <w:r w:rsidR="00A845C5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 xml:space="preserve">9 </w:t>
      </w:r>
      <w:r w:rsidR="00C5723E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,</w:t>
      </w:r>
      <w:r w:rsidR="00A845C5"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  <w:t>10</w:t>
      </w:r>
      <w:proofErr w:type="gramEnd"/>
    </w:p>
    <w:p w:rsidR="00BF3726" w:rsidRPr="00867289" w:rsidRDefault="00863F98" w:rsidP="002456C9">
      <w:pPr>
        <w:pStyle w:val="a5"/>
        <w:spacing w:before="0" w:beforeAutospacing="0" w:after="0" w:afterAutospacing="0"/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</w:rPr>
      </w:pPr>
      <w:r w:rsidRPr="00867289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</w:rPr>
        <w:t>ข้อเสนอแนะ</w:t>
      </w:r>
    </w:p>
    <w:p w:rsidR="00863F98" w:rsidRPr="00A37816" w:rsidRDefault="00863F98" w:rsidP="00863F98">
      <w:pPr>
        <w:pStyle w:val="a5"/>
        <w:spacing w:before="0" w:beforeAutospacing="0" w:after="0" w:afterAutospacing="0"/>
        <w:rPr>
          <w:rFonts w:asciiTheme="majorBidi" w:hAnsiTheme="majorBidi" w:cstheme="majorBidi"/>
          <w:b/>
          <w:bCs/>
          <w:color w:val="0D0D0D" w:themeColor="text1" w:themeTint="F2"/>
          <w:sz w:val="32"/>
          <w:szCs w:val="32"/>
          <w:cs/>
        </w:rPr>
      </w:pP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</w:t>
      </w:r>
      <w:proofErr w:type="gramStart"/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1.</w:t>
      </w: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สื่อสารกับทุกคนในองค์กรเป็นสิ่งสำคัญ  ไม่ประมาท</w:t>
      </w:r>
      <w:proofErr w:type="gramEnd"/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การ์ดอย่าตก ประเมินสถานการณ์และมี</w:t>
      </w: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AAR</w:t>
      </w: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ทุกวัน</w:t>
      </w:r>
      <w:r w:rsidRPr="00A37816">
        <w:rPr>
          <w:rFonts w:asciiTheme="majorBidi" w:hAnsiTheme="majorBidi" w:cstheme="majorBidi"/>
          <w:b/>
          <w:bCs/>
          <w:color w:val="0D0D0D" w:themeColor="text1" w:themeTint="F2"/>
          <w:sz w:val="32"/>
          <w:szCs w:val="32"/>
        </w:rPr>
        <w:t xml:space="preserve"> </w:t>
      </w:r>
      <w:r w:rsidRPr="00A37816">
        <w:rPr>
          <w:rFonts w:asciiTheme="majorBidi" w:eastAsia="+mn-ea" w:hAnsiTheme="majorBidi" w:cstheme="majorBidi"/>
          <w:b/>
          <w:bCs/>
          <w:color w:val="0D0D0D" w:themeColor="text1" w:themeTint="F2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สร้างขวัญกำลังใจและอยู่เคียงข้างกันในทุกสถานการณ์</w:t>
      </w:r>
      <w:r w:rsidRPr="00A37816">
        <w:rPr>
          <w:rFonts w:asciiTheme="majorBidi" w:hAnsiTheme="majorBidi" w:cstheme="majorBidi"/>
          <w:b/>
          <w:bCs/>
          <w:color w:val="0D0D0D" w:themeColor="text1" w:themeTint="F2"/>
          <w:sz w:val="32"/>
          <w:szCs w:val="32"/>
          <w:cs/>
        </w:rPr>
        <w:t xml:space="preserve"> </w:t>
      </w:r>
    </w:p>
    <w:p w:rsidR="00863F98" w:rsidRPr="00675666" w:rsidRDefault="00782EA2" w:rsidP="002456C9">
      <w:pPr>
        <w:pStyle w:val="a5"/>
        <w:spacing w:before="0" w:beforeAutospacing="0" w:after="0" w:afterAutospacing="0"/>
        <w:rPr>
          <w:rFonts w:eastAsia="+mn-ea"/>
          <w:b/>
          <w:bCs/>
          <w:color w:val="404040"/>
          <w:kern w:val="24"/>
          <w:sz w:val="32"/>
          <w:szCs w:val="32"/>
          <w:cs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0F17051" wp14:editId="096EA972">
            <wp:extent cx="2170704" cy="1622066"/>
            <wp:effectExtent l="0" t="0" r="127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04" cy="162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6DC5DA50" wp14:editId="5A5512F1">
            <wp:extent cx="2059388" cy="1614114"/>
            <wp:effectExtent l="0" t="0" r="0" b="571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61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7EA26E68" wp14:editId="38727535">
            <wp:extent cx="1343770" cy="1550504"/>
            <wp:effectExtent l="0" t="0" r="889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799" cy="155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23E" w:rsidRPr="00675666" w:rsidRDefault="00C5723E" w:rsidP="002456C9">
      <w:pPr>
        <w:pStyle w:val="a5"/>
        <w:spacing w:before="0" w:beforeAutospacing="0" w:after="0" w:afterAutospacing="0"/>
        <w:rPr>
          <w:rFonts w:eastAsia="+mn-ea"/>
          <w:b/>
          <w:bCs/>
          <w:color w:val="404040"/>
          <w:kern w:val="24"/>
          <w:sz w:val="32"/>
          <w:szCs w:val="32"/>
          <w:cs/>
        </w:rPr>
      </w:pPr>
    </w:p>
    <w:sectPr w:rsidR="00C5723E" w:rsidRPr="006756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37A"/>
    <w:rsid w:val="000108F8"/>
    <w:rsid w:val="00061FDF"/>
    <w:rsid w:val="00066FE0"/>
    <w:rsid w:val="000722AC"/>
    <w:rsid w:val="000C150C"/>
    <w:rsid w:val="00144078"/>
    <w:rsid w:val="00151ED5"/>
    <w:rsid w:val="001669A2"/>
    <w:rsid w:val="001B76A5"/>
    <w:rsid w:val="001D3330"/>
    <w:rsid w:val="0021442B"/>
    <w:rsid w:val="00215DEA"/>
    <w:rsid w:val="00235014"/>
    <w:rsid w:val="002456C9"/>
    <w:rsid w:val="00264B59"/>
    <w:rsid w:val="00293837"/>
    <w:rsid w:val="002E6F5C"/>
    <w:rsid w:val="00344922"/>
    <w:rsid w:val="00346BF7"/>
    <w:rsid w:val="003F0E2C"/>
    <w:rsid w:val="005253F0"/>
    <w:rsid w:val="005642A6"/>
    <w:rsid w:val="005A6E46"/>
    <w:rsid w:val="005D6E0E"/>
    <w:rsid w:val="005F5A88"/>
    <w:rsid w:val="00653599"/>
    <w:rsid w:val="00675666"/>
    <w:rsid w:val="006A5896"/>
    <w:rsid w:val="00711F71"/>
    <w:rsid w:val="00747EDF"/>
    <w:rsid w:val="007822CD"/>
    <w:rsid w:val="00782EA2"/>
    <w:rsid w:val="0080443C"/>
    <w:rsid w:val="00863F98"/>
    <w:rsid w:val="00867289"/>
    <w:rsid w:val="00867497"/>
    <w:rsid w:val="0089616C"/>
    <w:rsid w:val="008B14E9"/>
    <w:rsid w:val="009646EC"/>
    <w:rsid w:val="00972F7B"/>
    <w:rsid w:val="009C3FAA"/>
    <w:rsid w:val="009F569E"/>
    <w:rsid w:val="00A37816"/>
    <w:rsid w:val="00A674B6"/>
    <w:rsid w:val="00A845C5"/>
    <w:rsid w:val="00B5237A"/>
    <w:rsid w:val="00B5745E"/>
    <w:rsid w:val="00B678A3"/>
    <w:rsid w:val="00B84659"/>
    <w:rsid w:val="00B95899"/>
    <w:rsid w:val="00BB3CAE"/>
    <w:rsid w:val="00BF3726"/>
    <w:rsid w:val="00C5723E"/>
    <w:rsid w:val="00C64B18"/>
    <w:rsid w:val="00C74B2B"/>
    <w:rsid w:val="00CA0C59"/>
    <w:rsid w:val="00E1527F"/>
    <w:rsid w:val="00E43D29"/>
    <w:rsid w:val="00EF1F20"/>
    <w:rsid w:val="00F4328F"/>
    <w:rsid w:val="00F4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3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D3330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BB3C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3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D3330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BB3C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1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</dc:creator>
  <cp:lastModifiedBy>panrada_PC</cp:lastModifiedBy>
  <cp:revision>3</cp:revision>
  <dcterms:created xsi:type="dcterms:W3CDTF">2021-04-02T04:52:00Z</dcterms:created>
  <dcterms:modified xsi:type="dcterms:W3CDTF">2021-04-02T04:56:00Z</dcterms:modified>
</cp:coreProperties>
</file>